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29" w:rsidRDefault="007B2BBE" w:rsidP="00055529">
      <w:pPr>
        <w:jc w:val="center"/>
      </w:pPr>
      <w:r>
        <w:t xml:space="preserve">A </w:t>
      </w:r>
      <w:r w:rsidRPr="00055529">
        <w:rPr>
          <w:b/>
          <w:i/>
        </w:rPr>
        <w:t>BUKSZ – BUDAPESTI KÖNYVSZEMLE</w:t>
      </w:r>
      <w:r>
        <w:t xml:space="preserve"> </w:t>
      </w:r>
    </w:p>
    <w:p w:rsidR="007E4525" w:rsidRPr="00055529" w:rsidRDefault="007B2BBE" w:rsidP="00055529">
      <w:pPr>
        <w:jc w:val="center"/>
        <w:rPr>
          <w:b/>
        </w:rPr>
      </w:pPr>
      <w:proofErr w:type="gramStart"/>
      <w:r w:rsidRPr="00055529">
        <w:rPr>
          <w:b/>
        </w:rPr>
        <w:t>a</w:t>
      </w:r>
      <w:proofErr w:type="gramEnd"/>
      <w:r w:rsidRPr="00055529">
        <w:rPr>
          <w:b/>
        </w:rPr>
        <w:t xml:space="preserve"> Nyitott műhelyben</w:t>
      </w:r>
    </w:p>
    <w:p w:rsidR="009F0A48" w:rsidRPr="00055529" w:rsidRDefault="009F0A48" w:rsidP="00055529">
      <w:pPr>
        <w:jc w:val="center"/>
        <w:rPr>
          <w:b/>
        </w:rPr>
      </w:pPr>
      <w:r w:rsidRPr="00055529">
        <w:rPr>
          <w:b/>
        </w:rPr>
        <w:t>2017. április 5-én</w:t>
      </w:r>
      <w:r w:rsidR="00055529" w:rsidRPr="00055529">
        <w:rPr>
          <w:b/>
        </w:rPr>
        <w:t>,</w:t>
      </w:r>
      <w:r w:rsidRPr="00055529">
        <w:rPr>
          <w:b/>
        </w:rPr>
        <w:t xml:space="preserve"> szerdán 6 órai kezdettel</w:t>
      </w:r>
    </w:p>
    <w:p w:rsidR="007B2BBE" w:rsidRPr="00055529" w:rsidRDefault="007B2BBE" w:rsidP="00055529">
      <w:pPr>
        <w:jc w:val="center"/>
        <w:rPr>
          <w:b/>
        </w:rPr>
      </w:pPr>
    </w:p>
    <w:p w:rsidR="00E206BD" w:rsidRDefault="007B2BBE" w:rsidP="00E206BD">
      <w:pPr>
        <w:jc w:val="center"/>
      </w:pPr>
      <w:r>
        <w:t>Bemutatjuk a lap legutóbb</w:t>
      </w:r>
      <w:r w:rsidR="00E206BD">
        <w:t>i</w:t>
      </w:r>
      <w:r>
        <w:t xml:space="preserve">, 2016. </w:t>
      </w:r>
      <w:r w:rsidR="00E206BD">
        <w:t>őszi‒</w:t>
      </w:r>
      <w:r>
        <w:t xml:space="preserve">téli számát és </w:t>
      </w:r>
      <w:r w:rsidR="00055529">
        <w:t xml:space="preserve">beszélgetünk </w:t>
      </w:r>
      <w:r>
        <w:t>vendégeinkkel</w:t>
      </w:r>
    </w:p>
    <w:p w:rsidR="007B2BBE" w:rsidRDefault="003C78F6" w:rsidP="00E206BD">
      <w:pPr>
        <w:jc w:val="center"/>
      </w:pPr>
      <w:proofErr w:type="gramStart"/>
      <w:r>
        <w:t>és</w:t>
      </w:r>
      <w:proofErr w:type="gramEnd"/>
      <w:r>
        <w:t xml:space="preserve"> a közönséggel</w:t>
      </w:r>
      <w:r w:rsidR="009F0A48">
        <w:t>.</w:t>
      </w:r>
    </w:p>
    <w:p w:rsidR="00055529" w:rsidRDefault="00055529" w:rsidP="00055529">
      <w:pPr>
        <w:jc w:val="center"/>
      </w:pPr>
    </w:p>
    <w:p w:rsidR="00055529" w:rsidRDefault="00055529" w:rsidP="00E206BD">
      <w:pPr>
        <w:ind w:left="-567"/>
        <w:jc w:val="center"/>
      </w:pPr>
      <w:r>
        <w:rPr>
          <w:noProof/>
        </w:rPr>
        <w:drawing>
          <wp:inline distT="0" distB="0" distL="0" distR="0">
            <wp:extent cx="2266950" cy="3112328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23" cy="312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BE" w:rsidRDefault="007B2BBE"/>
    <w:p w:rsidR="003C78F6" w:rsidRDefault="00930F3D" w:rsidP="00055529">
      <w:pPr>
        <w:jc w:val="center"/>
        <w:rPr>
          <w:b/>
        </w:rPr>
      </w:pPr>
      <w:r>
        <w:rPr>
          <w:b/>
        </w:rPr>
        <w:t>A</w:t>
      </w:r>
      <w:r w:rsidRPr="007B2BBE">
        <w:rPr>
          <w:b/>
        </w:rPr>
        <w:t xml:space="preserve"> HAMIS HÍREKRŐL, </w:t>
      </w:r>
      <w:proofErr w:type="gramStart"/>
      <w:r w:rsidRPr="007B2BBE">
        <w:rPr>
          <w:b/>
        </w:rPr>
        <w:t>AVAGY</w:t>
      </w:r>
      <w:proofErr w:type="gramEnd"/>
      <w:r w:rsidRPr="007B2BBE">
        <w:rPr>
          <w:b/>
        </w:rPr>
        <w:t xml:space="preserve"> ALTERNATÍV TÉNYEKRŐL</w:t>
      </w:r>
    </w:p>
    <w:p w:rsidR="00930F3D" w:rsidRDefault="007B2BBE" w:rsidP="00055529">
      <w:pPr>
        <w:jc w:val="center"/>
      </w:pPr>
      <w:r>
        <w:t xml:space="preserve">Molnár Péter: </w:t>
      </w:r>
      <w:r w:rsidRPr="007B2BBE">
        <w:rPr>
          <w:i/>
        </w:rPr>
        <w:t>Nagy Károly Keleten – Egy legenda keletkezési mechanizmusai</w:t>
      </w:r>
      <w:r>
        <w:t xml:space="preserve"> c. tanulmány</w:t>
      </w:r>
      <w:r w:rsidR="00055529">
        <w:t xml:space="preserve">áról beszélget </w:t>
      </w:r>
      <w:proofErr w:type="spellStart"/>
      <w:r w:rsidR="00055529">
        <w:t>Klaniczay</w:t>
      </w:r>
      <w:proofErr w:type="spellEnd"/>
      <w:r w:rsidR="00055529">
        <w:t xml:space="preserve"> Gábor, Molnár Péter</w:t>
      </w:r>
      <w:r w:rsidR="00930F3D">
        <w:t xml:space="preserve"> és</w:t>
      </w:r>
      <w:r w:rsidR="00055529">
        <w:t xml:space="preserve"> </w:t>
      </w:r>
      <w:proofErr w:type="spellStart"/>
      <w:r w:rsidR="00055529">
        <w:t>Szvetelszky</w:t>
      </w:r>
      <w:proofErr w:type="spellEnd"/>
      <w:r w:rsidR="00055529">
        <w:t xml:space="preserve"> Zsuzsa</w:t>
      </w:r>
      <w:r w:rsidR="00930F3D">
        <w:t xml:space="preserve"> </w:t>
      </w:r>
    </w:p>
    <w:p w:rsidR="00930F3D" w:rsidRDefault="00930F3D" w:rsidP="00055529">
      <w:pPr>
        <w:jc w:val="center"/>
      </w:pPr>
    </w:p>
    <w:p w:rsidR="007B2BBE" w:rsidRPr="00055529" w:rsidRDefault="00930F3D" w:rsidP="00642C54">
      <w:pPr>
        <w:ind w:left="708"/>
        <w:jc w:val="both"/>
        <w:rPr>
          <w:sz w:val="20"/>
          <w:szCs w:val="20"/>
        </w:rPr>
      </w:pPr>
      <w:r w:rsidRPr="00055529">
        <w:rPr>
          <w:sz w:val="20"/>
          <w:szCs w:val="20"/>
        </w:rPr>
        <w:t xml:space="preserve"> </w:t>
      </w:r>
      <w:r w:rsidR="009F0A48" w:rsidRPr="00055529">
        <w:rPr>
          <w:sz w:val="20"/>
          <w:szCs w:val="20"/>
        </w:rPr>
        <w:t xml:space="preserve">„A néhai császár keleti útját tárgyaló középkori szövegek – olykor képi emlékek – vizsgálata azonban e legendakör furcsa világán belül is különösen nehéz terepnek számít. Nagy Károly ugyanis soha nem járt sem Konstantinápolyban, sem a Szentföldön. Ezzel természetesen tisztában voltak a nagy </w:t>
      </w:r>
      <w:proofErr w:type="gramStart"/>
      <w:r w:rsidR="009F0A48" w:rsidRPr="00055529">
        <w:rPr>
          <w:sz w:val="20"/>
          <w:szCs w:val="20"/>
        </w:rPr>
        <w:t>frank uralkodó</w:t>
      </w:r>
      <w:proofErr w:type="gramEnd"/>
      <w:r w:rsidR="009F0A48" w:rsidRPr="00055529">
        <w:rPr>
          <w:sz w:val="20"/>
          <w:szCs w:val="20"/>
        </w:rPr>
        <w:t xml:space="preserve"> idején működő évkönyvírók és közel kortárs életrajzírója, </w:t>
      </w:r>
      <w:proofErr w:type="spellStart"/>
      <w:r w:rsidR="009F0A48" w:rsidRPr="00055529">
        <w:rPr>
          <w:sz w:val="20"/>
          <w:szCs w:val="20"/>
        </w:rPr>
        <w:t>Einhard</w:t>
      </w:r>
      <w:proofErr w:type="spellEnd"/>
      <w:r w:rsidR="009F0A48" w:rsidRPr="00055529">
        <w:rPr>
          <w:sz w:val="20"/>
          <w:szCs w:val="20"/>
        </w:rPr>
        <w:t xml:space="preserve"> is. Az utóbbiak szövegei – főleg a nevezetes életrajz – a középkor későbbi korszakaiban folyamatosan hozzáférhetők voltak a múlt búvárai számára, ennek ellenére a chanson de </w:t>
      </w:r>
      <w:proofErr w:type="spellStart"/>
      <w:r w:rsidR="009F0A48" w:rsidRPr="00055529">
        <w:rPr>
          <w:sz w:val="20"/>
          <w:szCs w:val="20"/>
        </w:rPr>
        <w:t>geste-irodalom</w:t>
      </w:r>
      <w:proofErr w:type="spellEnd"/>
      <w:r w:rsidR="009F0A48" w:rsidRPr="00055529">
        <w:rPr>
          <w:sz w:val="20"/>
          <w:szCs w:val="20"/>
        </w:rPr>
        <w:t xml:space="preserve"> születésével párhuzamosan – bár nem az utóbbi műfajba tartozó szövegekben – mégis feltűnt a fiktív keleti utazás.</w:t>
      </w:r>
      <w:r w:rsidR="00642C54" w:rsidRPr="00055529">
        <w:rPr>
          <w:sz w:val="20"/>
          <w:szCs w:val="20"/>
        </w:rPr>
        <w:t xml:space="preserve"> A zömmel </w:t>
      </w:r>
      <w:proofErr w:type="gramStart"/>
      <w:r w:rsidR="00642C54" w:rsidRPr="00055529">
        <w:rPr>
          <w:sz w:val="20"/>
          <w:szCs w:val="20"/>
        </w:rPr>
        <w:t>klerikus szerzők</w:t>
      </w:r>
      <w:proofErr w:type="gramEnd"/>
      <w:r w:rsidR="00642C54" w:rsidRPr="00055529">
        <w:rPr>
          <w:sz w:val="20"/>
          <w:szCs w:val="20"/>
        </w:rPr>
        <w:t xml:space="preserve"> által, de „népnyelven” és döntően világi közönségnek készült </w:t>
      </w:r>
      <w:r w:rsidR="00642C54" w:rsidRPr="00055529">
        <w:rPr>
          <w:i/>
          <w:sz w:val="20"/>
          <w:szCs w:val="20"/>
        </w:rPr>
        <w:t xml:space="preserve">chanson de </w:t>
      </w:r>
      <w:proofErr w:type="spellStart"/>
      <w:r w:rsidR="00642C54" w:rsidRPr="00055529">
        <w:rPr>
          <w:i/>
          <w:sz w:val="20"/>
          <w:szCs w:val="20"/>
        </w:rPr>
        <w:t>geste</w:t>
      </w:r>
      <w:r w:rsidR="00642C54" w:rsidRPr="00055529">
        <w:rPr>
          <w:sz w:val="20"/>
          <w:szCs w:val="20"/>
        </w:rPr>
        <w:t>-eknek</w:t>
      </w:r>
      <w:proofErr w:type="spellEnd"/>
      <w:r w:rsidR="00642C54" w:rsidRPr="00055529">
        <w:rPr>
          <w:sz w:val="20"/>
          <w:szCs w:val="20"/>
        </w:rPr>
        <w:t xml:space="preserve"> a kezdetektől fogva kedvelt témája volt Nagy Károly személye és kora”.</w:t>
      </w:r>
    </w:p>
    <w:p w:rsidR="00642C54" w:rsidRDefault="00642C54" w:rsidP="00642C54">
      <w:pPr>
        <w:ind w:left="708"/>
        <w:jc w:val="both"/>
      </w:pPr>
    </w:p>
    <w:p w:rsidR="003C78F6" w:rsidRDefault="00930F3D" w:rsidP="00055529">
      <w:pPr>
        <w:jc w:val="center"/>
        <w:rPr>
          <w:b/>
        </w:rPr>
      </w:pPr>
      <w:r>
        <w:rPr>
          <w:b/>
        </w:rPr>
        <w:t xml:space="preserve">A GLOBÁLIS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A NEMZETI POLITIKA VISZONYÁRÓL</w:t>
      </w:r>
    </w:p>
    <w:p w:rsidR="00930F3D" w:rsidRDefault="007B2BBE" w:rsidP="00930F3D">
      <w:pPr>
        <w:ind w:left="708"/>
        <w:jc w:val="center"/>
      </w:pPr>
      <w:r>
        <w:t xml:space="preserve">John </w:t>
      </w:r>
      <w:proofErr w:type="spellStart"/>
      <w:r>
        <w:t>Dunn</w:t>
      </w:r>
      <w:proofErr w:type="spellEnd"/>
      <w:r>
        <w:t xml:space="preserve">: </w:t>
      </w:r>
      <w:r w:rsidRPr="009F0A48">
        <w:rPr>
          <w:i/>
        </w:rPr>
        <w:t xml:space="preserve">Meghatározatlan elsőbbség – </w:t>
      </w:r>
      <w:proofErr w:type="gramStart"/>
      <w:r w:rsidRPr="009F0A48">
        <w:rPr>
          <w:i/>
        </w:rPr>
        <w:t>A</w:t>
      </w:r>
      <w:proofErr w:type="gramEnd"/>
      <w:r w:rsidRPr="009F0A48">
        <w:rPr>
          <w:i/>
        </w:rPr>
        <w:t xml:space="preserve"> belpolitika és a nemzetközi viszonyok évezredei</w:t>
      </w:r>
      <w:r w:rsidR="00055529">
        <w:t xml:space="preserve"> c. előadásáról beszélget </w:t>
      </w:r>
      <w:proofErr w:type="spellStart"/>
      <w:r w:rsidR="00055529">
        <w:t>Hörcher</w:t>
      </w:r>
      <w:proofErr w:type="spellEnd"/>
      <w:r w:rsidR="00055529">
        <w:t xml:space="preserve"> Ferenc, Madarász Aladá</w:t>
      </w:r>
      <w:r w:rsidR="00930F3D">
        <w:t>r</w:t>
      </w:r>
      <w:r w:rsidR="00055529">
        <w:t xml:space="preserve"> </w:t>
      </w:r>
    </w:p>
    <w:p w:rsidR="00930F3D" w:rsidRDefault="00930F3D" w:rsidP="00930F3D">
      <w:pPr>
        <w:ind w:left="708"/>
        <w:jc w:val="center"/>
      </w:pPr>
      <w:proofErr w:type="gramStart"/>
      <w:r>
        <w:t>és</w:t>
      </w:r>
      <w:proofErr w:type="gramEnd"/>
      <w:r>
        <w:t xml:space="preserve"> Trencsényi Balázs</w:t>
      </w:r>
    </w:p>
    <w:p w:rsidR="00930F3D" w:rsidRDefault="00930F3D" w:rsidP="00930F3D"/>
    <w:p w:rsidR="00642C54" w:rsidRPr="00055529" w:rsidRDefault="00642C54" w:rsidP="00930F3D">
      <w:pPr>
        <w:spacing w:line="276" w:lineRule="auto"/>
        <w:ind w:left="708"/>
        <w:jc w:val="both"/>
        <w:rPr>
          <w:sz w:val="20"/>
          <w:szCs w:val="20"/>
        </w:rPr>
      </w:pPr>
      <w:r w:rsidRPr="00055529">
        <w:rPr>
          <w:sz w:val="20"/>
          <w:szCs w:val="20"/>
        </w:rPr>
        <w:t xml:space="preserve">Hont István történészi „víziójának magva benne van könyvei címében: a minden üzleti társadalmat átható, feloldhatatlanul feszült belpolitika egyfelől és az államok, polgárok, termelők és fogyasztók közti ingatag és végtelenül provokatív viszonyok másfelől minden eddig elgondolható – hát még a már megvalósult ‒ globális gazdaságban s talán azokban is, amelyek a jövőben valószínűleg létrehozhatók. Azt mondhatnánk, s ez egyáltalán nem képtelenség, hogy abból a világból, amelyben már régóta élünk, azt akarta elénk tárni, ami lehetővé tette az idei év két, következményekkel terhes politikai eseményét: a brit </w:t>
      </w:r>
      <w:proofErr w:type="spellStart"/>
      <w:r w:rsidRPr="00055529">
        <w:rPr>
          <w:sz w:val="20"/>
          <w:szCs w:val="20"/>
        </w:rPr>
        <w:t>Brexit</w:t>
      </w:r>
      <w:proofErr w:type="spellEnd"/>
      <w:r w:rsidRPr="00055529">
        <w:rPr>
          <w:sz w:val="20"/>
          <w:szCs w:val="20"/>
        </w:rPr>
        <w:t xml:space="preserve"> népszavazást és Amerika hipnotikus elnökválasztását.”</w:t>
      </w:r>
    </w:p>
    <w:sectPr w:rsidR="00642C54" w:rsidRPr="00055529" w:rsidSect="007E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2BBE"/>
    <w:rsid w:val="00055529"/>
    <w:rsid w:val="00344564"/>
    <w:rsid w:val="003C78F6"/>
    <w:rsid w:val="0046514E"/>
    <w:rsid w:val="00642C54"/>
    <w:rsid w:val="007B2BBE"/>
    <w:rsid w:val="007E4525"/>
    <w:rsid w:val="008326C3"/>
    <w:rsid w:val="008D4DF1"/>
    <w:rsid w:val="00930F3D"/>
    <w:rsid w:val="009F0A48"/>
    <w:rsid w:val="00DE7366"/>
    <w:rsid w:val="00E206BD"/>
    <w:rsid w:val="00E3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11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564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44564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344564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2017-04-02T09:08:00Z</dcterms:created>
  <dcterms:modified xsi:type="dcterms:W3CDTF">2017-04-02T09:17:00Z</dcterms:modified>
</cp:coreProperties>
</file>